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75CBC4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A21B2">
        <w:rPr>
          <w:sz w:val="22"/>
          <w:lang w:val="sv-FI"/>
        </w:rPr>
        <w:t>6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08A14FDF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F8485C">
        <w:rPr>
          <w:sz w:val="22"/>
        </w:rPr>
        <w:t xml:space="preserve"> </w:t>
      </w:r>
      <w:bookmarkStart w:id="1" w:name="_GoBack"/>
      <w:bookmarkEnd w:id="1"/>
      <w:r w:rsidR="008A21B2" w:rsidRPr="00F8485C">
        <w:rPr>
          <w:sz w:val="22"/>
        </w:rPr>
        <w:t>Pre-Rel-19 E-UTRA Maintenance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164F4837" w14:textId="357A24F1" w:rsidR="00605A98" w:rsidRDefault="00605A98" w:rsidP="00EF28C3">
      <w:pPr>
        <w:pStyle w:val="Heading1"/>
        <w:numPr>
          <w:ilvl w:val="0"/>
          <w:numId w:val="16"/>
        </w:numPr>
        <w:rPr>
          <w:color w:val="000000" w:themeColor="text1"/>
          <w:lang w:val="fr-FR"/>
        </w:rPr>
      </w:pPr>
      <w:bookmarkStart w:id="2" w:name="_Toc197093387"/>
      <w:r w:rsidRPr="00DA2526">
        <w:rPr>
          <w:color w:val="000000" w:themeColor="text1"/>
          <w:lang w:val="fr-FR"/>
        </w:rPr>
        <w:t>Pre-Rel-19 E-UTRA Maintenance</w:t>
      </w:r>
      <w:bookmarkStart w:id="3" w:name="_Toc95481737"/>
      <w:bookmarkEnd w:id="2"/>
    </w:p>
    <w:p w14:paraId="7A9222BE" w14:textId="77777777" w:rsidR="00605A98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534BDF2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20BC3555" w14:textId="046B9796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EA3103D" w14:textId="6FD9B186" w:rsidR="000E4036" w:rsidRDefault="000E4036" w:rsidP="00605A98">
      <w:pPr>
        <w:rPr>
          <w:b/>
          <w:i/>
          <w:iCs/>
        </w:rPr>
      </w:pPr>
    </w:p>
    <w:p w14:paraId="156E4929" w14:textId="59DC3D2C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LTE-Maintenance</w:t>
      </w:r>
      <w:r w:rsidRPr="005D6BF0">
        <w:rPr>
          <w:highlight w:val="cyan"/>
          <w:lang w:eastAsia="x-none"/>
        </w:rPr>
        <w:t>] To be used for sharing updates on online/offline schedule, details on what is to be discussed in online/offline sessions, tdoc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2CAD7500" w14:textId="77777777" w:rsidR="00256854" w:rsidRDefault="00256854" w:rsidP="00605A98">
      <w:pPr>
        <w:rPr>
          <w:b/>
          <w:i/>
          <w:iCs/>
        </w:rPr>
      </w:pPr>
    </w:p>
    <w:p w14:paraId="16C75C2C" w14:textId="2F550F7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17 IoT-NTN</w:t>
      </w:r>
    </w:p>
    <w:p w14:paraId="3561C14B" w14:textId="77777777" w:rsidR="00F04064" w:rsidRDefault="00F04064" w:rsidP="00F04064">
      <w:pPr>
        <w:rPr>
          <w:lang w:eastAsia="x-none"/>
        </w:rPr>
      </w:pPr>
      <w:r>
        <w:rPr>
          <w:lang w:eastAsia="x-none"/>
        </w:rPr>
        <w:t>R1-2504573</w:t>
      </w:r>
      <w:r>
        <w:rPr>
          <w:lang w:eastAsia="x-none"/>
        </w:rPr>
        <w:tab/>
        <w:t>CR for MAC-CE TA command in NTN</w:t>
      </w:r>
      <w:r>
        <w:rPr>
          <w:lang w:eastAsia="x-none"/>
        </w:rPr>
        <w:tab/>
        <w:t>Nordic Semiconductor ASA</w:t>
      </w:r>
    </w:p>
    <w:p w14:paraId="03C17B07" w14:textId="77777777" w:rsidR="00F04064" w:rsidRDefault="00F04064" w:rsidP="00F04064">
      <w:pPr>
        <w:rPr>
          <w:lang w:eastAsia="x-none"/>
        </w:rPr>
      </w:pPr>
    </w:p>
    <w:p w14:paraId="02F7A045" w14:textId="6280741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</w:t>
      </w:r>
      <w:r>
        <w:rPr>
          <w:b/>
          <w:bCs/>
          <w:lang w:eastAsia="x-none"/>
        </w:rPr>
        <w:t>8</w:t>
      </w:r>
      <w:r w:rsidRPr="00F04064">
        <w:rPr>
          <w:b/>
          <w:bCs/>
          <w:lang w:eastAsia="x-none"/>
        </w:rPr>
        <w:t xml:space="preserve"> IoT-NTN</w:t>
      </w:r>
    </w:p>
    <w:p w14:paraId="75638BC8" w14:textId="30995E3C" w:rsidR="00F04064" w:rsidRDefault="00F04064" w:rsidP="00F04064">
      <w:pPr>
        <w:rPr>
          <w:lang w:eastAsia="x-none"/>
        </w:rPr>
      </w:pPr>
      <w:r>
        <w:rPr>
          <w:lang w:eastAsia="x-none"/>
        </w:rPr>
        <w:t>R1-2503346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>vivo, Ericsson</w:t>
      </w:r>
    </w:p>
    <w:p w14:paraId="02757BFF" w14:textId="34871882" w:rsidR="000E4036" w:rsidRDefault="00F04064" w:rsidP="00F04064">
      <w:pPr>
        <w:rPr>
          <w:lang w:eastAsia="x-none"/>
        </w:rPr>
      </w:pPr>
      <w:r>
        <w:rPr>
          <w:lang w:eastAsia="x-none"/>
        </w:rPr>
        <w:t>R1-2504640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>Huawei, HiSilicon</w:t>
      </w:r>
    </w:p>
    <w:bookmarkEnd w:id="3"/>
    <w:p w14:paraId="7FA62746" w14:textId="77777777" w:rsidR="008A21B2" w:rsidRDefault="008A21B2" w:rsidP="00F04064">
      <w:pPr>
        <w:rPr>
          <w:lang w:eastAsia="x-none"/>
        </w:rPr>
      </w:pPr>
    </w:p>
    <w:sectPr w:rsidR="008A21B2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ADE70" w14:textId="77777777" w:rsidR="00CB08CC" w:rsidRDefault="00CB08CC">
      <w:r>
        <w:separator/>
      </w:r>
    </w:p>
  </w:endnote>
  <w:endnote w:type="continuationSeparator" w:id="0">
    <w:p w14:paraId="5C0E6BB8" w14:textId="77777777" w:rsidR="00CB08CC" w:rsidRDefault="00CB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36FE6" w14:textId="77777777" w:rsidR="00CB08CC" w:rsidRDefault="00CB08CC">
      <w:r>
        <w:separator/>
      </w:r>
    </w:p>
  </w:footnote>
  <w:footnote w:type="continuationSeparator" w:id="0">
    <w:p w14:paraId="77002E20" w14:textId="77777777" w:rsidR="00CB08CC" w:rsidRDefault="00CB0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7"/>
  </w:num>
  <w:num w:numId="6">
    <w:abstractNumId w:val="13"/>
  </w:num>
  <w:num w:numId="7">
    <w:abstractNumId w:val="1"/>
  </w:num>
  <w:num w:numId="8">
    <w:abstractNumId w:val="20"/>
  </w:num>
  <w:num w:numId="9">
    <w:abstractNumId w:val="8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9"/>
  </w:num>
  <w:num w:numId="19">
    <w:abstractNumId w:val="2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3D4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B2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051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08CC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199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C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6</cp:revision>
  <dcterms:created xsi:type="dcterms:W3CDTF">2025-05-14T02:52:00Z</dcterms:created>
  <dcterms:modified xsi:type="dcterms:W3CDTF">2025-05-16T08:16:00Z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</Properties>
</file>